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911" w:rsidRDefault="00EB7911" w:rsidP="00EB7911">
      <w:pPr>
        <w:pStyle w:val="ConsPlusTitle"/>
        <w:jc w:val="center"/>
        <w:rPr>
          <w:rFonts w:ascii="Times New Roman" w:hAnsi="Times New Roman"/>
          <w:highlight w:val="yellow"/>
        </w:rPr>
      </w:pPr>
    </w:p>
    <w:p w:rsidR="002D72C5" w:rsidRPr="009C68C3" w:rsidRDefault="009C68C3" w:rsidP="00A214E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2D72C5" w:rsidRPr="009C68C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53A50">
        <w:rPr>
          <w:rFonts w:ascii="Times New Roman" w:hAnsi="Times New Roman" w:cs="Times New Roman"/>
          <w:sz w:val="24"/>
          <w:szCs w:val="24"/>
        </w:rPr>
        <w:t>№</w:t>
      </w:r>
      <w:r w:rsidR="002D72C5" w:rsidRPr="009C68C3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2D72C5" w:rsidRPr="009C68C3" w:rsidRDefault="009C68C3" w:rsidP="00A214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2C5" w:rsidRPr="009C68C3">
        <w:rPr>
          <w:rFonts w:ascii="Times New Roman" w:hAnsi="Times New Roman" w:cs="Times New Roman"/>
          <w:sz w:val="24"/>
          <w:szCs w:val="24"/>
        </w:rPr>
        <w:t>к Программе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2C5" w:rsidRPr="009C68C3">
        <w:rPr>
          <w:rFonts w:ascii="Times New Roman" w:hAnsi="Times New Roman" w:cs="Times New Roman"/>
          <w:sz w:val="24"/>
          <w:szCs w:val="24"/>
        </w:rPr>
        <w:t>государственных гарантий</w:t>
      </w:r>
    </w:p>
    <w:p w:rsidR="002D72C5" w:rsidRPr="009C68C3" w:rsidRDefault="009C68C3" w:rsidP="00A214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2C5" w:rsidRPr="009C68C3">
        <w:rPr>
          <w:rFonts w:ascii="Times New Roman" w:hAnsi="Times New Roman" w:cs="Times New Roman"/>
          <w:sz w:val="24"/>
          <w:szCs w:val="24"/>
        </w:rPr>
        <w:t>бесплатного оказания гражданам</w:t>
      </w:r>
    </w:p>
    <w:p w:rsidR="002D72C5" w:rsidRPr="009C68C3" w:rsidRDefault="009C68C3" w:rsidP="00A214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2C5" w:rsidRPr="009C68C3">
        <w:rPr>
          <w:rFonts w:ascii="Times New Roman" w:hAnsi="Times New Roman" w:cs="Times New Roman"/>
          <w:sz w:val="24"/>
          <w:szCs w:val="24"/>
        </w:rPr>
        <w:t>в Кабардино-Балкарской Республике</w:t>
      </w:r>
    </w:p>
    <w:p w:rsidR="002D72C5" w:rsidRDefault="009C68C3" w:rsidP="00A214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2C5" w:rsidRPr="009C68C3">
        <w:rPr>
          <w:rFonts w:ascii="Times New Roman" w:hAnsi="Times New Roman" w:cs="Times New Roman"/>
          <w:sz w:val="24"/>
          <w:szCs w:val="24"/>
        </w:rPr>
        <w:t>медицинской помощи</w:t>
      </w:r>
      <w:r>
        <w:rPr>
          <w:rFonts w:ascii="Times New Roman" w:hAnsi="Times New Roman" w:cs="Times New Roman"/>
          <w:sz w:val="24"/>
          <w:szCs w:val="24"/>
        </w:rPr>
        <w:t xml:space="preserve"> на 20</w:t>
      </w:r>
      <w:r w:rsidR="001F420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 и на </w:t>
      </w:r>
    </w:p>
    <w:p w:rsidR="009C68C3" w:rsidRPr="009C68C3" w:rsidRDefault="009C68C3" w:rsidP="00A214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плановый период 20</w:t>
      </w:r>
      <w:r w:rsidR="00247423">
        <w:rPr>
          <w:rFonts w:ascii="Times New Roman" w:hAnsi="Times New Roman" w:cs="Times New Roman"/>
          <w:sz w:val="24"/>
          <w:szCs w:val="24"/>
        </w:rPr>
        <w:t>2</w:t>
      </w:r>
      <w:r w:rsidR="001F420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A214E6">
        <w:rPr>
          <w:rFonts w:ascii="Times New Roman" w:hAnsi="Times New Roman" w:cs="Times New Roman"/>
          <w:sz w:val="24"/>
          <w:szCs w:val="24"/>
        </w:rPr>
        <w:t>2</w:t>
      </w:r>
      <w:r w:rsidR="001F42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2D72C5" w:rsidRPr="009C68C3" w:rsidRDefault="002D72C5" w:rsidP="00A214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91F5F" w:rsidRPr="00253A50" w:rsidRDefault="002D72C5" w:rsidP="00253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3A50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253A50" w:rsidRPr="00253A50">
        <w:rPr>
          <w:rFonts w:ascii="Times New Roman" w:eastAsia="Times New Roman" w:hAnsi="Times New Roman" w:cs="Times New Roman"/>
          <w:b/>
          <w:sz w:val="28"/>
          <w:szCs w:val="28"/>
        </w:rPr>
        <w:t>еречень лекарственных препаратов, необходимых для оказания стоматологической медицинской помощи</w:t>
      </w:r>
    </w:p>
    <w:p w:rsidR="00253A50" w:rsidRPr="00253A50" w:rsidRDefault="00253A50" w:rsidP="00191F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34"/>
        <w:gridCol w:w="8447"/>
      </w:tblGrid>
      <w:tr w:rsidR="00191F5F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191F5F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191F5F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Международное непатентованное или группировочное, или химическое наименование </w:t>
            </w:r>
            <w:hyperlink r:id="rId7" w:tgtFrame="_blank" w:history="1">
              <w:r w:rsidRPr="00253A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91F5F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191F5F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326FAB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91F5F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нестетики:</w:t>
            </w:r>
          </w:p>
        </w:tc>
      </w:tr>
      <w:tr w:rsidR="00191F5F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191F5F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191F5F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Лидокаин</w:t>
            </w:r>
          </w:p>
        </w:tc>
      </w:tr>
      <w:tr w:rsidR="00191F5F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191F5F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7557B1" w:rsidP="00893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hyperlink r:id="rId8" w:history="1">
              <w:r w:rsidR="00401FF2" w:rsidRPr="00253A5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Лидокаин + Хлоргексидин</w:t>
              </w:r>
            </w:hyperlink>
          </w:p>
        </w:tc>
      </w:tr>
      <w:tr w:rsidR="00191F5F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191F5F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191F5F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Артикаин</w:t>
            </w:r>
          </w:p>
        </w:tc>
      </w:tr>
      <w:tr w:rsidR="00191F5F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191F5F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F5F" w:rsidRPr="00253A50" w:rsidRDefault="00191F5F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Артикаин + Эпинефрин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D35D75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A7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Кетамин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A7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Галотан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A7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Пропофол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A7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Динитрогена оксид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A7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Кислород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Хлоропирамин</w:t>
            </w:r>
          </w:p>
        </w:tc>
      </w:tr>
      <w:tr w:rsidR="00B91F37" w:rsidRPr="00253A50" w:rsidTr="00B91F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F37" w:rsidRPr="00253A50" w:rsidRDefault="00B91F37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F37" w:rsidRPr="00253A50" w:rsidRDefault="00B91F37" w:rsidP="00C71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Дифенгидрамин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326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Антибактериальные препараты:</w:t>
            </w:r>
          </w:p>
        </w:tc>
      </w:tr>
      <w:tr w:rsidR="00C96578" w:rsidRPr="00253A50" w:rsidTr="002D72C5">
        <w:trPr>
          <w:trHeight w:val="51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Ампициллин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Линкомицин</w:t>
            </w:r>
            <w:r w:rsidR="00B91F3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овая мазь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Гентамицин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71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Диоксометилтетрагидропиримидин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71337D" w:rsidP="0071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B9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Тетрациклин</w:t>
            </w:r>
            <w:r w:rsidR="00B91F3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глазная мазь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Стрептомицин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C5" w:rsidRPr="00253A50" w:rsidRDefault="00C96578" w:rsidP="002D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Хлорамфеникол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заболеваний желудочно-кишечного тракта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Папаверин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71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Дротаверин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71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Платифиллин</w:t>
            </w:r>
          </w:p>
        </w:tc>
      </w:tr>
      <w:tr w:rsidR="00E06740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740" w:rsidRPr="00253A50" w:rsidRDefault="008C34C7" w:rsidP="0071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E06740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740" w:rsidRPr="00253A50" w:rsidRDefault="00E06740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Атропин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обструктивных заболеваний дыхательных путей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Аминофиллин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Сальбутамол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Противовоспалительные и противоревматические препараты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Метамизол натрия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Кеторолак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Ибупрофен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Преднизолон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Гидрокортизон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Дексаметазон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4D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Антитромботические лекарственные препараты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2D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Гепарин натрия + Бензокаин + Бензилникотинат</w:t>
            </w:r>
            <w:r w:rsidR="00EB32B3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4D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Противовирусные препараты системного действия: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2D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Диоксотетрагидрокситетрагидронафталин</w:t>
            </w:r>
            <w:r w:rsidR="00EB32B3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Ацикловир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4D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Противогрибковые препараты системного действия: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Нистатин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Противомикробные препараты: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Клотримазол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4D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Противопротозойныепрепараты: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Метронидазол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2C5" w:rsidRPr="00253A50" w:rsidRDefault="00C96578" w:rsidP="002D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Метронидазол + Хлоргексидин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Стимуляторы регенерации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мази: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4D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Депротеинизированный диализат из крови здоровых молочных телят («Солкосерил»)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Холина салицилат + Цеталкония хлорид</w:t>
            </w:r>
            <w:r w:rsidR="00EB32B3" w:rsidRPr="00253A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32B3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(«Холисал»)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4D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Депротеинизированныйгемодериват крови телят («Актовегин»)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йода: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Калия йодид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Антифибринолитические средства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Аминокапроновая кислота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Этамзилат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Менадиона натрия бисульфит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4D0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Психостимуляторы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30117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="00C96578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Кофеин</w:t>
            </w:r>
          </w:p>
        </w:tc>
      </w:tr>
      <w:tr w:rsidR="00C96578" w:rsidRPr="00253A50" w:rsidTr="004D0D25">
        <w:trPr>
          <w:trHeight w:val="35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B91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заболеваний сер</w:t>
            </w:r>
            <w:r w:rsidR="00743A53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ечно-сосудистой системы:</w:t>
            </w:r>
          </w:p>
        </w:tc>
      </w:tr>
      <w:tr w:rsidR="00C96578" w:rsidRPr="00253A50" w:rsidTr="00B91235">
        <w:trPr>
          <w:trHeight w:val="31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  <w:r w:rsidR="00730117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Нитроглицерин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30117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Эналаприл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30117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Нифедипин</w:t>
            </w:r>
          </w:p>
        </w:tc>
      </w:tr>
      <w:tr w:rsidR="00C96578" w:rsidRPr="00253A50" w:rsidTr="008C34C7">
        <w:trPr>
          <w:trHeight w:val="3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61FCB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61FCB" w:rsidP="00C61F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hAnsi="Times New Roman" w:cs="Times New Roman"/>
                <w:sz w:val="24"/>
                <w:szCs w:val="24"/>
              </w:rPr>
              <w:t>Каптоприл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30117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Эпинефрин</w:t>
            </w:r>
          </w:p>
        </w:tc>
      </w:tr>
      <w:tr w:rsidR="00C96578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30117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78" w:rsidRPr="00253A50" w:rsidRDefault="00C96578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Фенилэфрин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3011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A7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Амлодипин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Седативные препараты: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Пустырника трава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Транквилизаторы: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 w:rsidR="00730117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Бромдигидрохлорфенилбензодиазепин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2D7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Растворы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Вода</w:t>
            </w:r>
            <w:r w:rsidR="00C61FCB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инъекций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Декстроза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2D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Натрия хлорид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  <w:r w:rsidR="00730117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Магния сульфат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Витамины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Аскорбиновая кислота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30117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Кальция глюконат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Пиридоксин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Тиамин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Регенеранты и репаранты: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8C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 w:rsidR="00730117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Облепихи масло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EB65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Ферменты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Трипсин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Химотрипсин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Гиалуронидаза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9A4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Антисептики и </w:t>
            </w:r>
            <w:r w:rsidR="009A4F0A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дезинфе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="009A4F0A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ирующие</w:t>
            </w: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C61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Йод+[Калия йодид]+[Этанол] 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Йод + Калия йодид + Поливиниловый спирт</w:t>
            </w:r>
            <w:r w:rsidR="004E03D7" w:rsidRPr="00253A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Бриллиантовый зеленый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Метилтиониния хлорид</w:t>
            </w:r>
            <w:r w:rsidR="009A4F0A" w:rsidRPr="00253A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Хлоргексидин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Водорода пероксид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Калия перманганат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2D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Этанол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Анальгетики: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2D7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Парацетамол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Мочегонные средства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  <w:r w:rsidR="008C34C7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Фуросемид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Противоэпилептические средства: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Фенобарбитал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730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  <w:r w:rsidR="0071337D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Диазепам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71337D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</w:t>
            </w:r>
            <w:r w:rsidR="002D72C5"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1337D" w:rsidRPr="00253A50" w:rsidTr="00296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2D72C5" w:rsidP="00191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730117" w:rsidRPr="00253A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37D" w:rsidRPr="00253A50" w:rsidRDefault="008C34C7" w:rsidP="0019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A50">
              <w:rPr>
                <w:rFonts w:ascii="Times New Roman" w:eastAsia="Times New Roman" w:hAnsi="Times New Roman" w:cs="Times New Roman"/>
                <w:sz w:val="24"/>
                <w:szCs w:val="24"/>
              </w:rPr>
              <w:t>Аммиак</w:t>
            </w:r>
          </w:p>
        </w:tc>
      </w:tr>
    </w:tbl>
    <w:p w:rsidR="006F5008" w:rsidRPr="00253A50" w:rsidRDefault="00191F5F" w:rsidP="008C34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A5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53A50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6F5008" w:rsidRPr="00253A50" w:rsidSect="00940989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737" w:rsidRDefault="00F13737" w:rsidP="00940989">
      <w:pPr>
        <w:spacing w:after="0" w:line="240" w:lineRule="auto"/>
      </w:pPr>
      <w:r>
        <w:separator/>
      </w:r>
    </w:p>
  </w:endnote>
  <w:endnote w:type="continuationSeparator" w:id="1">
    <w:p w:rsidR="00F13737" w:rsidRDefault="00F13737" w:rsidP="00940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737" w:rsidRDefault="00F13737" w:rsidP="00940989">
      <w:pPr>
        <w:spacing w:after="0" w:line="240" w:lineRule="auto"/>
      </w:pPr>
      <w:r>
        <w:separator/>
      </w:r>
    </w:p>
  </w:footnote>
  <w:footnote w:type="continuationSeparator" w:id="1">
    <w:p w:rsidR="00F13737" w:rsidRDefault="00F13737" w:rsidP="00940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890583"/>
      <w:docPartObj>
        <w:docPartGallery w:val="Page Numbers (Top of Page)"/>
        <w:docPartUnique/>
      </w:docPartObj>
    </w:sdtPr>
    <w:sdtContent>
      <w:p w:rsidR="00940989" w:rsidRDefault="007557B1">
        <w:pPr>
          <w:pStyle w:val="a5"/>
          <w:jc w:val="center"/>
        </w:pPr>
        <w:fldSimple w:instr=" PAGE   \* MERGEFORMAT ">
          <w:r w:rsidR="001F420B">
            <w:rPr>
              <w:noProof/>
            </w:rPr>
            <w:t>4</w:t>
          </w:r>
        </w:fldSimple>
      </w:p>
    </w:sdtContent>
  </w:sdt>
  <w:p w:rsidR="00940989" w:rsidRDefault="0094098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1F5F"/>
    <w:rsid w:val="000143BD"/>
    <w:rsid w:val="00053870"/>
    <w:rsid w:val="000C3778"/>
    <w:rsid w:val="00100B61"/>
    <w:rsid w:val="00141620"/>
    <w:rsid w:val="00151B8A"/>
    <w:rsid w:val="00162F80"/>
    <w:rsid w:val="00191F5F"/>
    <w:rsid w:val="001F420B"/>
    <w:rsid w:val="00200B27"/>
    <w:rsid w:val="00247423"/>
    <w:rsid w:val="00253A50"/>
    <w:rsid w:val="002573A4"/>
    <w:rsid w:val="00283054"/>
    <w:rsid w:val="00292DDE"/>
    <w:rsid w:val="00296263"/>
    <w:rsid w:val="002D72C5"/>
    <w:rsid w:val="002F4B1C"/>
    <w:rsid w:val="0030745D"/>
    <w:rsid w:val="00326FAB"/>
    <w:rsid w:val="0035205D"/>
    <w:rsid w:val="003E13D9"/>
    <w:rsid w:val="00401FF2"/>
    <w:rsid w:val="004307C8"/>
    <w:rsid w:val="00446B36"/>
    <w:rsid w:val="004D0D25"/>
    <w:rsid w:val="004E03D7"/>
    <w:rsid w:val="00540927"/>
    <w:rsid w:val="005C7F42"/>
    <w:rsid w:val="005D58CF"/>
    <w:rsid w:val="00643022"/>
    <w:rsid w:val="00654477"/>
    <w:rsid w:val="00657000"/>
    <w:rsid w:val="006963B9"/>
    <w:rsid w:val="006F5008"/>
    <w:rsid w:val="006F771D"/>
    <w:rsid w:val="0071337D"/>
    <w:rsid w:val="00714843"/>
    <w:rsid w:val="00730117"/>
    <w:rsid w:val="00743A53"/>
    <w:rsid w:val="007557B1"/>
    <w:rsid w:val="007A0D53"/>
    <w:rsid w:val="007A3BEE"/>
    <w:rsid w:val="00803CA7"/>
    <w:rsid w:val="00850983"/>
    <w:rsid w:val="00893641"/>
    <w:rsid w:val="00896C68"/>
    <w:rsid w:val="008C34C7"/>
    <w:rsid w:val="00940989"/>
    <w:rsid w:val="00975E56"/>
    <w:rsid w:val="00992661"/>
    <w:rsid w:val="009A4F0A"/>
    <w:rsid w:val="009C68C3"/>
    <w:rsid w:val="00A214E6"/>
    <w:rsid w:val="00A86C13"/>
    <w:rsid w:val="00AE782D"/>
    <w:rsid w:val="00B03307"/>
    <w:rsid w:val="00B234E9"/>
    <w:rsid w:val="00B91235"/>
    <w:rsid w:val="00B91F37"/>
    <w:rsid w:val="00BF141F"/>
    <w:rsid w:val="00C006AC"/>
    <w:rsid w:val="00C61FCB"/>
    <w:rsid w:val="00C96578"/>
    <w:rsid w:val="00D317A6"/>
    <w:rsid w:val="00D35D75"/>
    <w:rsid w:val="00E06740"/>
    <w:rsid w:val="00E97061"/>
    <w:rsid w:val="00EB32B3"/>
    <w:rsid w:val="00EB6592"/>
    <w:rsid w:val="00EB7911"/>
    <w:rsid w:val="00EE3C9B"/>
    <w:rsid w:val="00F13737"/>
    <w:rsid w:val="00F44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1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91F5F"/>
    <w:rPr>
      <w:color w:val="0000FF"/>
      <w:u w:val="single"/>
    </w:rPr>
  </w:style>
  <w:style w:type="character" w:customStyle="1" w:styleId="js-phone-number">
    <w:name w:val="js-phone-number"/>
    <w:basedOn w:val="a0"/>
    <w:rsid w:val="00191F5F"/>
  </w:style>
  <w:style w:type="paragraph" w:customStyle="1" w:styleId="ConsPlusNormal">
    <w:name w:val="ConsPlusNormal"/>
    <w:rsid w:val="002D72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B7911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40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0989"/>
  </w:style>
  <w:style w:type="paragraph" w:styleId="a7">
    <w:name w:val="footer"/>
    <w:basedOn w:val="a"/>
    <w:link w:val="a8"/>
    <w:uiPriority w:val="99"/>
    <w:semiHidden/>
    <w:unhideWhenUsed/>
    <w:rsid w:val="00940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09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1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91F5F"/>
    <w:rPr>
      <w:color w:val="0000FF"/>
      <w:u w:val="single"/>
    </w:rPr>
  </w:style>
  <w:style w:type="character" w:customStyle="1" w:styleId="js-phone-number">
    <w:name w:val="js-phone-number"/>
    <w:basedOn w:val="a0"/>
    <w:rsid w:val="00191F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snet.ru/mnn_index_id_4337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mail.ru/cgi-bin/link?check=1&amp;cnf=eb5f69&amp;url=https%3A%2F%2Fe.mail.ru%2Fcompose%2F14795497370000000549%2Fdrafts%2F%23P5873&amp;msgid=14797368630000000256;0;1&amp;x-email=mzkbr-farm%40mail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26420-5D9A-4F38-B972-912BA8A9D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ShamilinaN</cp:lastModifiedBy>
  <cp:revision>13</cp:revision>
  <cp:lastPrinted>2016-11-29T16:12:00Z</cp:lastPrinted>
  <dcterms:created xsi:type="dcterms:W3CDTF">2016-11-29T15:00:00Z</dcterms:created>
  <dcterms:modified xsi:type="dcterms:W3CDTF">2019-11-04T10:36:00Z</dcterms:modified>
</cp:coreProperties>
</file>